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t>附件（第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4页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）报名表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560" w:firstLineChars="36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4"/>
        <w:tblpPr w:leftFromText="180" w:rightFromText="180" w:vertAnchor="text" w:horzAnchor="page" w:tblpX="1992" w:tblpY="266"/>
        <w:tblOverlap w:val="never"/>
        <w:tblW w:w="8108" w:type="dxa"/>
        <w:tblInd w:w="0" w:type="dxa"/>
        <w:tblBorders>
          <w:top w:val="single" w:color="ED7F13" w:sz="8" w:space="0"/>
          <w:left w:val="none" w:color="auto" w:sz="0" w:space="0"/>
          <w:bottom w:val="single" w:color="ED7F1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74"/>
        <w:gridCol w:w="1560"/>
        <w:gridCol w:w="1096"/>
        <w:gridCol w:w="689"/>
        <w:gridCol w:w="2546"/>
      </w:tblGrid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F2C45E" w:sz="8" w:space="0"/>
              <w:left w:val="single" w:color="F2C45E" w:sz="8" w:space="0"/>
              <w:bottom w:val="single" w:color="DDDDDD" w:sz="24" w:space="0"/>
              <w:right w:val="single" w:color="DDDDDD" w:sz="8" w:space="0"/>
            </w:tcBorders>
            <w:shd w:val="clear" w:color="auto" w:fill="F2C45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6865" w:type="dxa"/>
            <w:gridSpan w:val="5"/>
            <w:tcBorders>
              <w:top w:val="single" w:color="F2C45E" w:sz="8" w:space="0"/>
              <w:left w:val="single" w:color="DDDDDD" w:sz="8" w:space="0"/>
              <w:bottom w:val="single" w:color="DDDDDD" w:sz="24" w:space="0"/>
              <w:right w:val="single" w:color="F2C45E" w:sz="8" w:space="0"/>
            </w:tcBorders>
            <w:shd w:val="clear" w:color="auto" w:fill="F2C45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24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974" w:type="dxa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560" w:type="dxa"/>
            <w:tcBorders>
              <w:top w:val="single" w:color="DDDDDD" w:sz="24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785" w:type="dxa"/>
            <w:gridSpan w:val="2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机</w:t>
            </w:r>
          </w:p>
        </w:tc>
        <w:tc>
          <w:tcPr>
            <w:tcW w:w="2546" w:type="dxa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情报成果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展示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专著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刊物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情报产品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其他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          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vMerge w:val="restart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预订房间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sz w:val="18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预计9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日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入住，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日离开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57" w:hRule="atLeast"/>
        </w:trPr>
        <w:tc>
          <w:tcPr>
            <w:tcW w:w="1243" w:type="dxa"/>
            <w:vMerge w:val="continue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</w:p>
        </w:tc>
        <w:tc>
          <w:tcPr>
            <w:tcW w:w="974" w:type="dxa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ind w:firstLine="888" w:firstLineChars="400"/>
              <w:jc w:val="center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nil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商务标间258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（已售罄）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商务单间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308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（已售罄）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会场所在名人大酒店房间已全部满预定。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/>
                <w:bCs/>
                <w:color w:val="000000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pacing w:val="11"/>
                <w:sz w:val="20"/>
                <w:szCs w:val="20"/>
                <w:lang w:val="en-US" w:eastAsia="zh-CN"/>
              </w:rPr>
              <w:t>后续报名的参会代表可参考以下两个酒店：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五菱宾馆大床房2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0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带早餐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，预定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/>
                <w:bCs/>
                <w:color w:val="000000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（酒店条件好，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离开会酒店2公里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城市快捷酒店大床房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210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带早餐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，预定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（非常快捷，室内条件好，离开会酒店340米）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43" w:type="dxa"/>
            <w:vMerge w:val="continue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FC000" w:themeColor="accent4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5891" w:type="dxa"/>
            <w:gridSpan w:val="4"/>
            <w:tcBorders>
              <w:top w:val="nil"/>
              <w:left w:val="single" w:color="FFC000" w:themeColor="accent4" w:sz="4" w:space="0"/>
              <w:bottom w:val="nil"/>
              <w:right w:val="nil"/>
            </w:tcBorders>
            <w:shd w:val="clear" w:color="F7C26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宋体" w:eastAsia="宋体"/>
                <w:b w:val="0"/>
                <w:bCs w:val="0"/>
                <w:color w:val="auto"/>
                <w:spacing w:val="11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auto"/>
                <w:spacing w:val="11"/>
                <w:sz w:val="20"/>
                <w:szCs w:val="20"/>
                <w:u w:val="none"/>
                <w:lang w:eastAsia="zh-CN"/>
              </w:rPr>
              <w:t>不通过会务组订房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2534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行汇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汇款日期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40" w:lineRule="exact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eastAsia="zh-CN"/>
              </w:rPr>
              <w:t>缴纳现金或微信扫码</w:t>
            </w:r>
          </w:p>
        </w:tc>
        <w:tc>
          <w:tcPr>
            <w:tcW w:w="1096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开票信息</w:t>
            </w:r>
          </w:p>
        </w:tc>
        <w:tc>
          <w:tcPr>
            <w:tcW w:w="323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Calibri" w:hAnsi="Calibri" w:eastAsia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同上或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账号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地址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电话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发票种类</w:t>
            </w:r>
          </w:p>
        </w:tc>
        <w:tc>
          <w:tcPr>
            <w:tcW w:w="2534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</w:t>
            </w:r>
          </w:p>
        </w:tc>
        <w:tc>
          <w:tcPr>
            <w:tcW w:w="1096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323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需开具面额</w:t>
            </w:r>
            <w:r>
              <w:rPr>
                <w:rFonts w:hint="default" w:ascii="Calibri" w:hAnsi="Calibri" w:eastAsia="微软雅黑" w:cs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微软雅黑" w:cs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none"/>
                <w:lang w:val="en-US" w:eastAsia="zh-CN"/>
              </w:rPr>
              <w:t>/张，共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发票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F2C45E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F2C45E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218" w:leftChars="104" w:right="130" w:rightChars="62" w:firstLine="0" w:firstLineChars="0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1.请将表格中的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勾选，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都为单选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 由于客房非常紧张，请代表尽早填报预订房间；3.会议费汇款时备注栏请注明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竞争情报会议费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。会议费发票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全部提供北方科技信息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研究所增值税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根据我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准确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填写开票信息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。感谢您的理解和配合！</w:t>
      </w:r>
    </w:p>
    <w:sectPr>
      <w:headerReference r:id="rId3" w:type="first"/>
      <w:footerReference r:id="rId5" w:type="first"/>
      <w:footerReference r:id="rId4" w:type="default"/>
      <w:pgSz w:w="11906" w:h="16838"/>
      <w:pgMar w:top="1440" w:right="1797" w:bottom="1440" w:left="1797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default" w:ascii="幼圆" w:hAnsi="幼圆" w:eastAsia="幼圆" w:cs="幼圆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42ED68C4"/>
    <w:rsid w:val="06F85085"/>
    <w:rsid w:val="0B544033"/>
    <w:rsid w:val="0C1C35C4"/>
    <w:rsid w:val="0E8F4521"/>
    <w:rsid w:val="3FCA4B09"/>
    <w:rsid w:val="42ED68C4"/>
    <w:rsid w:val="53E73A84"/>
    <w:rsid w:val="60A800F7"/>
    <w:rsid w:val="621A656F"/>
    <w:rsid w:val="68273FF7"/>
    <w:rsid w:val="74C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526</Characters>
  <Lines>0</Lines>
  <Paragraphs>0</Paragraphs>
  <TotalTime>8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2023-07-13T01:49:00Z</dcterms:created>
  <dc:creator>WPS_1646634158</dc:creator>
  <cp:lastModifiedBy>WPS_1646634158</cp:lastModifiedBy>
  <dcterms:modified xsi:type="dcterms:W3CDTF">2023-09-07T06:38:49Z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6E1424D7F3CB4189907D800910CA7551_11</vt:lpwstr>
  </property>
</Properties>
</file>