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60" w:firstLineChars="36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3"/>
        <w:tblpPr w:leftFromText="180" w:rightFromText="180" w:vertAnchor="text" w:horzAnchor="page" w:tblpXSpec="center" w:tblpY="266"/>
        <w:tblOverlap w:val="never"/>
        <w:tblW w:w="9755" w:type="dxa"/>
        <w:jc w:val="center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29"/>
        <w:gridCol w:w="1346"/>
        <w:gridCol w:w="825"/>
        <w:gridCol w:w="1004"/>
        <w:gridCol w:w="1722"/>
        <w:gridCol w:w="2394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b w:val="0"/>
                <w:color w:val="00000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122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82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手机号</w:t>
            </w:r>
          </w:p>
        </w:tc>
        <w:tc>
          <w:tcPr>
            <w:tcW w:w="17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39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  <w:t>是否参加沙龙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9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22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55" w:type="dxa"/>
            <w:gridSpan w:val="7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7470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 w:val="0"/>
                <w:color w:val="FFFFFF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会务组将安排专车接送参加沙龙代表从酒店至会场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酒店房间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宋体" w:eastAsia="宋体"/>
                <w:b w:val="0"/>
                <w:bCs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shd w:val="clear" w:color="FFFFFF" w:fill="D9D9D9"/>
                <w:lang w:val="en-US" w:eastAsia="zh-CN"/>
              </w:rPr>
              <w:t>商务标间370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shd w:val="clear" w:color="FFFFFF" w:fill="D9D9D9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1"/>
                <w:szCs w:val="21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1"/>
                <w:szCs w:val="21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shd w:val="clear" w:color="FFFFFF" w:fill="D9D9D9"/>
                <w:lang w:eastAsia="zh-CN"/>
              </w:rPr>
              <w:t>商务单间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shd w:val="clear" w:color="FFFFFF" w:fill="D9D9D9"/>
                <w:lang w:val="en-US" w:eastAsia="zh-CN"/>
              </w:rPr>
              <w:t>480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shd w:val="clear" w:color="FFFFFF" w:fill="D9D9D9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1"/>
                <w:szCs w:val="21"/>
              </w:rPr>
              <w:t>预定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1"/>
                <w:szCs w:val="21"/>
              </w:rPr>
              <w:t>间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入住时间：3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离店时间：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3月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b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 xml:space="preserve">银行转账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b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 xml:space="preserve">汇款日期 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b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  <w:t>缴纳现金或扫个人微信收款码</w:t>
            </w:r>
          </w:p>
        </w:tc>
        <w:tc>
          <w:tcPr>
            <w:tcW w:w="1004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开票信息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同上或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地址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电话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340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b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eastAsia="zh-CN"/>
              </w:rPr>
              <w:t>增值税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eastAsia="zh-CN"/>
              </w:rPr>
              <w:t>普通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eastAsia="zh-CN"/>
              </w:rPr>
              <w:t>专用</w:t>
            </w:r>
          </w:p>
        </w:tc>
        <w:tc>
          <w:tcPr>
            <w:tcW w:w="10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411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会议</w:t>
            </w:r>
            <w:bookmarkStart w:id="0" w:name="_GoBack"/>
            <w:bookmarkEnd w:id="0"/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费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培训费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资料费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3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8520" w:type="dxa"/>
            <w:gridSpan w:val="6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21"/>
                <w:szCs w:val="21"/>
                <w:lang w:eastAsia="zh-CN"/>
              </w:rPr>
              <w:t>需开具金额</w:t>
            </w:r>
            <w:r>
              <w:rPr>
                <w:rFonts w:hint="default" w:ascii="Calibri" w:hAnsi="Calibri" w:eastAsia="微软雅黑" w:cs="Calibri"/>
                <w:b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color w:val="000000"/>
                <w:sz w:val="21"/>
                <w:szCs w:val="21"/>
                <w:u w:val="none"/>
                <w:lang w:val="en-US" w:eastAsia="zh-CN"/>
              </w:rPr>
              <w:t>/张，共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发票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快递地址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缴纳现金或者扫分会工作人员个人微信收款码的代表，</w:t>
            </w:r>
            <w:r>
              <w:rPr>
                <w:rFonts w:hint="eastAsia" w:ascii="宋体" w:hAnsi="宋体" w:cs="宋体"/>
                <w:b w:val="0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发票需会后快递，</w:t>
            </w:r>
            <w:r>
              <w:rPr>
                <w:rFonts w:hint="eastAsia" w:ascii="宋体" w:hAnsi="宋体" w:eastAsia="宋体" w:cs="宋体"/>
                <w:b w:val="0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请填写发票快递地址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填表说明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val="en-US" w:eastAsia="zh-CN"/>
        </w:rPr>
        <w:t>1.请将对应的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内打钩√；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val="en-US" w:eastAsia="zh-CN"/>
        </w:rPr>
        <w:t>2.由于客房非常紧张，请代表尽早填报预订房间信息。如不预订房间，请邮件或来电告知；3.会议费汇款时备注栏请注明“竞争情报会议费”。会议费发票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全部提供北方科技信息研究所增值税发票。根据我所财务规定，发票一经开出不能更换，故请跟财务部门确认后准确填写开票信息；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报名后因故不能出席，请务必来电告知，以免影响参加分会的其他活动。谢谢！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80" w:lineRule="exact"/>
        <w:ind w:left="420" w:leftChars="200" w:right="451" w:rightChars="215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18"/>
          <w:szCs w:val="18"/>
          <w:u w:val="none"/>
          <w:lang w:eastAsia="zh-CN"/>
        </w:rPr>
      </w:pPr>
    </w:p>
    <w:p/>
    <w:sectPr>
      <w:head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rPr>
        <w:rFonts w:hint="eastAsia" w:ascii="微软雅黑" w:hAnsi="微软雅黑" w:eastAsia="微软雅黑" w:cs="微软雅黑"/>
        <w:spacing w:val="11"/>
        <w:sz w:val="20"/>
        <w:szCs w:val="21"/>
        <w:lang w:val="en-US" w:eastAsia="zh-CN"/>
      </w:rPr>
    </w:pPr>
    <w:r>
      <w:rPr>
        <w:rFonts w:hint="eastAsia" w:ascii="微软雅黑" w:hAnsi="微软雅黑" w:eastAsia="微软雅黑" w:cs="微软雅黑"/>
        <w:spacing w:val="11"/>
        <w:sz w:val="20"/>
        <w:szCs w:val="21"/>
        <w:lang w:val="en-US" w:eastAsia="zh-CN"/>
      </w:rPr>
      <w:t>关于举办2024大数据情报分析方法技能与竞争情报体系建设研修班的通知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41FB4753"/>
    <w:rsid w:val="41FB4753"/>
    <w:rsid w:val="632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2024-01-25T01:39:00Z</dcterms:created>
  <dc:creator>WPS_1646634158</dc:creator>
  <cp:lastModifiedBy>WPS_1646634158</cp:lastModifiedBy>
  <dcterms:modified xsi:type="dcterms:W3CDTF">2024-01-25T01:45:44Z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AF067D7D607A4B04A2E45495707B9EDE_11</vt:lpwstr>
  </property>
</Properties>
</file>